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F9" w:rsidRPr="005E0AEC" w:rsidRDefault="005E0AEC" w:rsidP="00E25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Ушарбайская средняя общеобразовательная школа</w:t>
      </w:r>
      <w:r w:rsidRPr="005E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E0AEC" w:rsidRDefault="005E0AEC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E0AEC" w:rsidRDefault="005E0AEC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E0AEC" w:rsidRDefault="005E0AEC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E0AEC" w:rsidRDefault="005E0AEC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2F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«Влияние пищевых добавок на здоровье </w:t>
      </w:r>
    </w:p>
    <w:p w:rsidR="00E252F9" w:rsidRPr="00E252F9" w:rsidRDefault="005E0AEC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ч</w:t>
      </w:r>
      <w:r w:rsidR="00E252F9" w:rsidRPr="00E252F9">
        <w:rPr>
          <w:rFonts w:ascii="Times New Roman" w:eastAsia="Times New Roman" w:hAnsi="Times New Roman" w:cs="Times New Roman"/>
          <w:sz w:val="48"/>
          <w:szCs w:val="48"/>
          <w:lang w:eastAsia="ru-RU"/>
        </w:rPr>
        <w:t>еловека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Pr="005E0AE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E252F9">
        <w:rPr>
          <w:rFonts w:ascii="Times New Roman" w:eastAsia="Times New Roman" w:hAnsi="Times New Roman" w:cs="Times New Roman"/>
          <w:sz w:val="48"/>
          <w:szCs w:val="48"/>
          <w:lang w:eastAsia="ru-RU"/>
        </w:rPr>
        <w:t>Основы рационального питания.</w:t>
      </w:r>
      <w:r w:rsidR="00E252F9" w:rsidRPr="00E252F9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информационно-поисковый, исследовательский.</w:t>
      </w: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Участники:</w:t>
      </w:r>
      <w:r w:rsidR="005E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7,9 классов.</w:t>
      </w: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Учебные предметы:</w:t>
      </w:r>
      <w:r w:rsidR="005E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биология,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ОБЖ.</w:t>
      </w: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Продолжительность: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продолжительности.</w:t>
      </w: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Цели:                                                                                                                            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изучить основы рационального питания человека; </w:t>
      </w: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выявить содержание пищевых добавок в продуктах питания и их влияние на здоровье человека.</w:t>
      </w:r>
    </w:p>
    <w:p w:rsidR="00E252F9" w:rsidRPr="00E252F9" w:rsidRDefault="00E252F9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5E0AEC" w:rsidP="005E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Бадмажапова Н.Ч.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EC" w:rsidRPr="00E252F9" w:rsidRDefault="005E0AEC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Древним римлянам принадлежит мудрое изречение: «Мы едим для того, чтобы жить, а не живём для того, чтобы есть». Питание – одна из основных потребностей организма человека. Вместе с тем превращение еды в самоцель вредно. Систематическое переедание ведёт к нарушениям деятельности желудочно-кишечного тракта, к расстройствам обмена веществ, к накоплению избыточной массы тела. Наряду с гиподинамией избыточная масса тела способствует развитию тяжёлых сердечно-сосудистых заболеваний. Потребности в пище индивидуальны. При выполнении одной и той же работы и при одинаковом самочувствии разные люди нуждаются в неодинаковом количестве пищевых продуктов. Связано это с индивидуальными особенностями обмена веществ и других физиологических процессов.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Проблемам питания сейчас уделяется очень большое внимание, поэтому </w:t>
      </w: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работы – определить, как правильно должен питаться человек.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52F9" w:rsidRPr="00E252F9" w:rsidRDefault="00E252F9" w:rsidP="005E0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основы рационального питания.</w:t>
      </w:r>
    </w:p>
    <w:p w:rsidR="00E252F9" w:rsidRPr="00E252F9" w:rsidRDefault="00E252F9" w:rsidP="005E0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пищевых добавок и определить их потенциальную опасность для здоровья человека.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работы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изучение теоретических основ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и развитие теорий питания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Питание по праву считается одной из важнейших проблем, решение которой всегда было предметом постоянных забот человечества. Вероятно, именно в силу особой значимости этого вопроса в течение всей многовековой истории человечества ныне существует фактически не более трёх теорий питания.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 из них, возникшая в период античности, имеет в настоящее время преимущественно познавательное значение. Вместе с тем врачу, постоянно занимающемуся лечебной и профилактической работой, для правильной оценки состояния здоровья пациента очень важно знать, как жил, и следственно, как питался его далёкий предок. Становление и развитие античной теории связано с именами древнегреческого философа Аристотеля и римского врача-исследователя Галена. Это Галену принадлежат слова: «Вставайте из-за стола немного голодными – и вы проживёте долгую жизнь». По имеющимся сведениям, Гален всегда придерживался этого правила, и для своего времени он действительно прожил долгую жизнь. Античная теория гласит, что питание организма человека происходит за счёт крови, которая непрерывно образуется из пищевых веществ. Пройдя ряд сложных процессов, сходных с брожением, кровь, по мнению античных авторов, поступает в печень, где происходит её очищение, а затем она обеспечивает питание всех органов и тканей.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указанными теоретическими посылками назначались разнообразные диеты, которые, как считали античные врачи, обеспечивали более лёгкое превращение определённых продуктов в кровь, а, следовательно, лучшее их усвоение. Одним из ведущих методов лечения ещё два века назад было назначение мочегонных, ветрогонных средств и кровопусканий. Не случайно бытовало выражение о Жане Корвизаре, враче Наполеона, что «он пролил крови больше, чем Наполеон за все воины». Надо полагать, что античная теория сыграла определённую  положительную роль в своё время. Более того, вероятно, ничем другим, кроме как определённым атавизмом, нельзя объяснить стремление некоторых современных врачей осуществлять «чистки» различных органов, в том числе печени. Чистить можно трубу – металлическую, пластмассовую, деревянную и любую другую, но чистка гепатоцита – клетки печёночной ткани, в которой каждую минуту происходит не менее 3 000 химических реакций… Вряд ли можно себе представить, даже если иметь достаточно знаний о функциях печёночных клеток.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великому счастью, наука не стоит на месте. В начале </w:t>
      </w:r>
      <w:r w:rsidRPr="00E25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Гарвей (1578-1657 гг.) – английский врач, основатель современной физиологии и эмбриологии – высказал мнение, которое получило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дальнейшее развитие в работах других исследователей в виде учения о циркуляции крови.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Стала понятной роль печени в процессах пищеварения, весьма важная, но совсем не та, которую отводили ей античные учёные. Принципиально новым оказалось понимание того, что в системе пищеварения идёт разложение пищевых веществ на элементарные составляющие, часть которых, получившая название нутринтов, или пищевых веществ,  ассимилируется в организме, а другая часть отрабатывается, за что её назвали балластной. Так возникла теория сбалансированного питания, вернее её прообраз, получивший развитие в конце </w:t>
      </w:r>
      <w:r w:rsidRPr="00E25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E25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Философскую и нравственную концепцию рационального питания академик И.П.Павлов определил так: «Если чрезмерное и исключительное увлечение едой есть животность, то всякое внимание к еде есть неблагоразумие. И истина здесь, как и повсюду, лежит в середине». Этнографы утверждают, что привычка к вкусной, ароматной и внешне привлекательной еде – одна из самых устойчивых и консервативных. Каждому этапу развития человечества соответствовали свои представления о сбалансированном питании. У древних римлян они формулировались примерно так: «от яиц – до яблок», поскольку тогда было принято начинать обед куриным яйцом и заканчивать его яблоком. Дети и взрослые многих индейских поселений в Южной Америке, оказавшихся пока в стороне от влияния современного мира, с удовольствием едят жареных муравьев и буквально заболевают от съеденного куриного яйца или жареного цыплёнка.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Корее одно из самых больших лакомств – мясо собак. Но кореец не станет есть лягушку, которую так любят французы. Население многих районов Китая и Японии к молоку и ряду молочных продуктов относится с предубеждением, а большинство народов, населяющих Центральную Азию, с детства и до старости не мыслят своей жизни без молока.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Новгородский купец и путешественник Афанасий Никитин почти 500 лет тому назад писал об Индии: «Индиане же не едят некоторого мяса, ни баранины, ни курятины, ни рыбы, ни свинины», а по рецептам гуаньдуньской кухни в Китае для пищи пригодны все, живущие в воде и на суше, в том числе змеи, полевые мыши, дикие и домашние кошки. В некоторых районах Вьетнама принято куриное яйцо, обмазанное глиной, сто дней выдерживать в земле. В результате ферментации желток и белок превращаются в блестящее желе с весьма специфичными вкусовыми свойствами. Жареные и сырые кузнечики – едва ли не самое изысканное блюдо для значительной части населения Уганды, в то время как их соседи туареги не едят ничего, что ползает, плавает или летает. Одно из распространённых блюд польской кухни – тушеная белокочанная капуста с мясом (бигус). Но в ряде других стран капусту считают кормом для животных. В России, пережившей из-за жестоких неурожаев и войн немало голодных лет, обильная еда с давних пор расценивалась как один из главных признаков благополучия человека. Так как значительная часть территории нашей страны находится в умеренных и холодных областях, то для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восполнения расхода энергии организмом всегда особо ценилась жирная или богатая углеводами пища.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переводе с латинского языка термин «рацион» означает суточную порцию пищи, а слово «рациональный» - разумный, целесообразный. Питание считается рациональным, если оно восполняет энергетические затраты в организме и обеспечивает его потребность в пластических веществах, а также содержит все необходимые для жизнедеятельности витамины, макро-, микро- и ультрамикроэлементы, пищевые волокна. 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Сбалансированное питание – это полноценное питание, характеризующееся оптимальным количеством и соотношением всех компонентов пищи. Белки, жиры и углеводы – основные компоненты пищи и главные источники энергии. Количество энергии в науке о питании оценивается в килокалориях. Например, один грамм жира даёт человеку 9 ккал, один грамм белка или углеводов – 4 ккал. Пользуясь этими цифрами, врачи рассчитывают потребность разных людей в энергии и определяют калорийность суточных рационов. Калорийность питания должна соответствовать расходу энергии на различные виды деятельности, выполняемые в течение дня, а также на поддержание жизнедеятельности организма. В настоящее время на любой упаковке продукта питания кроме указания состава сообщаются сведения о содержании в ста граммах готового продукта белков, жиров, углеводов и витаминов, а также калорийность продукта. Эти свойства продуктов используются для составления рациона питания.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Строя свой рацион, нужно помнить о наиболее серьёзных недостатках современного питания и стремиться устранить их с помощью следующих правил: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употреблять 1-2 стакана молока или кисломолочных продуктов, творог или сыр;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потребление соли и заменить поваренную соль на йодированную;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в рационе сливочное масло с растительным до 10-15 г в день;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ограничивать потребление сахара, конфет, шоколада, жирных тортов и пирожных;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использовать в питании рыбу и морепродукты;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включать мясо или рыбу (лучше нежирных сортов); стремиться использовать в своём питании не колбасы, сосиски, сардельки, а блюда из натурального мяса;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использовать овощи, фрукты, ягоды, а также соки;</w:t>
      </w:r>
    </w:p>
    <w:p w:rsidR="00E252F9" w:rsidRPr="00E252F9" w:rsidRDefault="00E252F9" w:rsidP="00E2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ограничению воздушной кукурузы, чипсов, сухих завтраков, прохладительных напитков, хот-догов, гамбургеров и других форм «фаст-фуда». 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 энергии на различные виды деятельности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E252F9" w:rsidRPr="00E252F9" w:rsidTr="009C5A12">
        <w:trPr>
          <w:trHeight w:val="424"/>
        </w:trPr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Энергозатраты, ккал/ч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и отдых лёжа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65-77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постели, умывание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102-144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просмотр телевизионных передач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посуды, глаженье белья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130-144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Вытирание пыли, подметание полов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167-180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белья, мытьё полов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200-270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учебников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100-110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учителя, ответ на уроке, контрольная работа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лабораторной работы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спортом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200-600</w:t>
            </w:r>
          </w:p>
        </w:tc>
      </w:tr>
      <w:tr w:rsidR="00E252F9" w:rsidRPr="00E252F9" w:rsidTr="009C5A12">
        <w:tc>
          <w:tcPr>
            <w:tcW w:w="53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в транспорте</w:t>
            </w:r>
          </w:p>
        </w:tc>
        <w:tc>
          <w:tcPr>
            <w:tcW w:w="432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Энергетическая ценность некоторых продуктов и блюд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269"/>
        <w:gridCol w:w="1491"/>
        <w:gridCol w:w="2293"/>
        <w:gridCol w:w="1466"/>
        <w:gridCol w:w="1059"/>
      </w:tblGrid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продукта, блюда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Масса, г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Ккал 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продукта, блюда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Масса, г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Ккал 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отварная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Треска жареная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говяжья паровая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E252F9" w:rsidRPr="00E252F9" w:rsidTr="009C5A12">
        <w:trPr>
          <w:trHeight w:val="1078"/>
        </w:trPr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отварной с маслом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с молоком и сахаром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горошек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 и сахаром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слабой соли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российский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 с мясом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варёная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грецкие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 пломбир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геркулесовая </w:t>
            </w: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молочная с маслом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молочный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Йогурт 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Печенье 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 шиповника с сахаром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куриный с вермишелью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Яблоко, груша, апельсин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252F9" w:rsidRPr="00E252F9" w:rsidTr="009C5A12">
        <w:tc>
          <w:tcPr>
            <w:tcW w:w="222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со сметаной</w:t>
            </w:r>
          </w:p>
        </w:tc>
        <w:tc>
          <w:tcPr>
            <w:tcW w:w="126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2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466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Сочетание пищевых продуктов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76"/>
        <w:gridCol w:w="4175"/>
      </w:tblGrid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распространённые продукты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Наилучшее сочетание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Наихудшее сочетание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(полукислые и некислые)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Кислое молоко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Кислые фрукты, крахмалы (злаковые, хлеб, прочие крахмалы), белки, молоко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кислые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кислые фрукты, орехи, молоко кислое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Сладости (все), крахмалы (злаки, хлеб, прочие крахмалы), белки, кроме орехов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овощи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белки, все крахмалы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Крахмалы 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овощи, животные, растительные жиры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белки, все фрукты, кислоты, сахара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(всех видов)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овощи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крахмалы, сладости, другие белки, кислые фрукты и овощи, сливочное и растительное масло, сметана, сало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(большинство видов)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овощи, кислые фрукты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крахмалы, сладости, другие белки, кислые фрукты и овощи, сливочное и растительное масло, сливки, сало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Яйца 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Зелёные овощи 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Молоко, крахмалы, сладости, </w:t>
            </w: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белки, кислые фрукты и овощи, сливочное и растительное масло, сало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Молоко 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отдельно или с кислыми фруктами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белки, зелёные овощи, крахмалы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 животные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злаковые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белки</w:t>
            </w:r>
          </w:p>
        </w:tc>
      </w:tr>
      <w:tr w:rsidR="00E252F9" w:rsidRPr="00E252F9" w:rsidTr="009C5A12">
        <w:trPr>
          <w:trHeight w:val="907"/>
        </w:trPr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Дыня (всех видов)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употреблять отдельно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продукты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Злаковые (зерновые)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овощи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Кислые фрукты, все белки, все сладости, молоко</w:t>
            </w:r>
          </w:p>
        </w:tc>
      </w:tr>
      <w:tr w:rsidR="00E252F9" w:rsidRPr="00E252F9" w:rsidTr="009C5A12">
        <w:tc>
          <w:tcPr>
            <w:tcW w:w="26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Салаты,бобовые, горох (кроме зеленых бобовых)</w:t>
            </w:r>
          </w:p>
        </w:tc>
        <w:tc>
          <w:tcPr>
            <w:tcW w:w="27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овощи</w:t>
            </w:r>
          </w:p>
        </w:tc>
        <w:tc>
          <w:tcPr>
            <w:tcW w:w="424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белки, все сладости, молоко, фрукты (все виды), сливочное и растительное масло, сливки, сало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Питание – это необходимая потребность организма и обязательное условие для жизни и здоровья.  Но только при правильном, сбалансированном питании можно сохранить молодость, красоту, работоспособность.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Ещё Гиппократ сказал, что человек рождается здоровым, а все его болезни приходят к нему через рот с пищей.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действительно чаще всего питаемся тем, что нравится по вкусовым качествам, тем, к чему просто привыкли или тем, что быстро и без труда можно приготовить.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некоторое время организм начинает реагировать на подобное к нему неуважение различными заболеваниями. Поэтому очень важно употреблять продукты, которые включают в себя все полезные для организма вещества.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Правильная организация питания предусматривает поступление в организм не только достаточного количества основных пищевых веществ, но и их правильное соотношение, то есть пищевые вещества должны находиться в сбалансированном состоянии.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Полезные продукты должны содержать необходимые для организма минеральные вещества и витамины.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Минеральные вещества являются строителями клеток и тканей организма. Они входят в состав ферментов и гормонов, участвующих в процессах обмена веществ.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Витамины регулируют обменные процессы, повышают сопротивляемость организма болезням, участвуют в кроветворении и окислительных реакциях. Дефицит витаминов может быть связан с их потерей при обработке продуктов, то есть при их варении, солении, измельчении и длительном хранении.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Для этого нужно соблюдать </w:t>
      </w: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здорового образа жизни, укрепляющие иммунитет:</w:t>
      </w:r>
    </w:p>
    <w:p w:rsidR="00E252F9" w:rsidRPr="00E252F9" w:rsidRDefault="00E252F9" w:rsidP="00E2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физической культурой 3-5 раз в неделю. Особенно полезны занятия на свежем воздухе. Следить за тем, чтобы организм при занятиях не перегружался.</w:t>
      </w:r>
    </w:p>
    <w:p w:rsidR="00E252F9" w:rsidRPr="00E252F9" w:rsidRDefault="00E252F9" w:rsidP="00E2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передать и не голодать. Лучше питаться часто и понемногу.</w:t>
      </w:r>
    </w:p>
    <w:p w:rsidR="00E252F9" w:rsidRPr="00E252F9" w:rsidRDefault="00E252F9" w:rsidP="00E2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общения. Найти для себя способ избавляться от стрессового состояния.</w:t>
      </w:r>
    </w:p>
    <w:p w:rsidR="00E252F9" w:rsidRPr="00E252F9" w:rsidRDefault="00E252F9" w:rsidP="00E2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соблюдать режим дня.</w:t>
      </w:r>
    </w:p>
    <w:p w:rsidR="00E252F9" w:rsidRPr="00E252F9" w:rsidRDefault="00E252F9" w:rsidP="00E2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закаливаться.</w:t>
      </w:r>
    </w:p>
    <w:p w:rsidR="00E252F9" w:rsidRPr="00E252F9" w:rsidRDefault="00E252F9" w:rsidP="00E2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привыкать к курению и употреблению спиртных напитков.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пищевых продуктов и планирование питания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734"/>
      </w:tblGrid>
      <w:tr w:rsidR="00E252F9" w:rsidRPr="00E252F9" w:rsidTr="009C5A12">
        <w:tc>
          <w:tcPr>
            <w:tcW w:w="4785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группа</w:t>
            </w:r>
          </w:p>
        </w:tc>
        <w:tc>
          <w:tcPr>
            <w:tcW w:w="4786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блюд в день</w:t>
            </w:r>
          </w:p>
        </w:tc>
      </w:tr>
      <w:tr w:rsidR="00E252F9" w:rsidRPr="00E252F9" w:rsidTr="009C5A12">
        <w:tc>
          <w:tcPr>
            <w:tcW w:w="478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4786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</w:tr>
      <w:tr w:rsidR="00E252F9" w:rsidRPr="00E252F9" w:rsidTr="009C5A12">
        <w:tc>
          <w:tcPr>
            <w:tcW w:w="478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мясные продукты</w:t>
            </w:r>
          </w:p>
        </w:tc>
        <w:tc>
          <w:tcPr>
            <w:tcW w:w="4786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</w:p>
        </w:tc>
      </w:tr>
      <w:tr w:rsidR="00E252F9" w:rsidRPr="00E252F9" w:rsidTr="009C5A12">
        <w:tc>
          <w:tcPr>
            <w:tcW w:w="478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</w:t>
            </w:r>
          </w:p>
        </w:tc>
        <w:tc>
          <w:tcPr>
            <w:tcW w:w="4786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</w:tc>
      </w:tr>
      <w:tr w:rsidR="00E252F9" w:rsidRPr="00E252F9" w:rsidTr="009C5A12">
        <w:tc>
          <w:tcPr>
            <w:tcW w:w="478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крупы</w:t>
            </w:r>
          </w:p>
        </w:tc>
        <w:tc>
          <w:tcPr>
            <w:tcW w:w="4786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</w:tc>
      </w:tr>
    </w:tbl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Человеку нужно есть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нужно есть,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встать и чтобы сесть,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прыгать, кувыркаться,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дружить, смеяться,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развиваться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не болеть.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юных лет уметь.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Подведём теперь итог: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– нужен белок.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и тепла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 природа создала.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будильник без завода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пойдёт ни так, ни так,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мы без углеводов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обходимся никак.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– просто чудо!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радости несут: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болезни и простуды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отвернут.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поэтому всегда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здоровья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Полноценная еда-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условие.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пищевых продуктов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значение в питании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Мясо и мясопродукты.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 группа продуктов включает говядину, баранину, свинину, мясо птиц, кроликов, а также различные виды сосисок, сарделек, колбас и колбасных изделий. Общее для все продуктов – высокое содержание белка – 14-16 в 100 г продукта, а также лёгкость усвояемости железа и витамина В</w:t>
      </w:r>
      <w:r w:rsidRPr="00E252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белки мяса и мясопродуктов содержат наиболее благоприятный для человека набор аминокислот, в связи с чем белки мяса обладают высокой биологической ценностью, проще говоря, высоким качеством. Вот почему мясо рекомендуется ежедневно включать в рацион детей и подростков. 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рационе школьников должны преобладать блюда из птицы и говядины, тогда как баранину, свинину, колбасы, сосиски и сардельки следует использовать ограниченно – не чаще 1-2 раз в неделю.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мяса можно приготовить самые разнообразные блюда: жаркое, бифштексы, гуляши, котлеты и т.д. Важно при этом, однако, помнить, что наиболее полезными способами кулинарной обработки являются отваривание, тушение и запекание, тогда как обжаривание сопровождается образованием на поверхности мяса корочки. Несмотря на свой аппетитный вид, эта корочка содержит продукты расщепления белков, углеводов и жиров, может раздражать слизистую желудка и кишечника и вызвать изжогу, тошноту и другие симптомы со стороны желудка, печени и кишечника.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 и рыбопродукты.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Пищевая ценность рыбы и рыбопродуктов близка аналогичной у мяса. Эта группа – также важнейший источник высококачественного белка, легкоусвояемого железа и витамина В</w:t>
      </w:r>
      <w:r w:rsidRPr="00E252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в рыбе меньше, чем в мясе, соединительной ткани, то рыба и её белки легче перевариваются и усваиваются детьми и подростками. В этом одна из причин того, что в вечернее время рекомендуются блюда из рыбы, а не из мяса: желудок и кишечник тоже должны отдыхать ночью, а не заниматься перевариванием пищи. Несмотря на отмеченное сходство в химическом составе рыбы и мяса, первая содержит некоторые пищевые вещества, отсутствующие в мясе. Это, прежде всего особый класс полиненасыщенных жирных кислот, необходимых для обеспечения многих важных физиологических функций.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Куриные яйца.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Помимо белка этот продукт содержит немало и других полезных веществ: жир, в том числе лецитин, витамины, А, В-каротин, В</w:t>
      </w:r>
      <w:r w:rsidRPr="00E252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все пищевые вещества яйца быстро и хорошо всасываются. Поэтому  яйца – полезный компонент рациона детей, если, конечно, они не вызывают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аллергию (что бывает нередко). Увлекаться яйцами, однако, не следует, в том числе из-за высокого содержания в них холестерина. Хороша «золотая середина» 1-2 яйца в день не чаще 2-3 раз в неделю.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 и молочные продукты.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Эти продукты «роднит» с мясом и рыбой наличие в них высококачественного белка, к тому же его потребляют ежедневно. Так, если ребёнок 7 лет выпьет утром стакан молока, а вечером – стакан кефира, то он получит 12 г белка, что составляет 12-15% от суточной дозы потребности в этом важнейшем пищевом веществе. Но белок – это не единственное достоинство указанной группы продуктов. Кальций и витамин В</w:t>
      </w:r>
      <w:r w:rsidRPr="00E252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252F9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получает в основном из молока и молочных продуктов. В тех же двух стаканах молока и кефира содержится около 400 мг кальция (40-50 % от суточной дозы потребности детей 7-10 лет) и 0,6 мг витамина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(30% от суточной потребности). Ещё выше содержание кальция и витамина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продуктах, как творог и сыр, которые являются «природными концентратами» этих веществ.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Следует особо подчеркнуть важную роль кисломолочных продуктов (кефира, ряженки, йогуртов, простокваш и др.). Эти напитки не только содержат перечисленные вещества (белок, кальций, витамин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но и несут в себе полезные микроорганизмы, так называемые пробиотики («поддерживающие жизнь»), которые не только нормализуют состав кишечной флоры, подавляя рост болезнетворных микробов, но и стимулируют иммунный ответ организма, повышают его устойчивость к инфекциям. 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питании школьников, как, впрочем, детей другого возраста и взрослых, должны чередоваться различные виды кисломолочных продуктов. Конечно, при этом необходимо учитывать переносимость каждого из этих напитков, поскольку она может существенно различаться у разных людей.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 и хлебобулочные продукты, крупы, макаронные изделия.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хлеб, и крупы могут служить источником практически всех основных пищевых веществ – белка, жира, углеводов, витаминов (В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РР), минеральных солей (магния, железа, селена и др.). В них имеются растительные волокна, необходимые для нормальной работы кишечника и желчевыделительной системы. Однако в этих продуктах преобладают углеводы (главным образом – крахмал), тогда как содержание белка и жира существенно ниже. Белки хлеба характеризуются значительно более низкой биологической ценностью, чем белки мяса, рыбы, молочных продуктов. Поэтому хлеб и крупы должны сочетаться в рационе с мясом, рыбой, молоком и другими продуктами животного происхождения. Традиционное же увлечение хлебом, кашами, блюдами из макарон и вермишели, к сожалению, достаточно частое в питании детей и взрослых в нашей стране, не может быть признано полезным, так как сопровождается избыточным потреблением углеводов. Поскольку избыток углеводов в организме легко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превращается в жиры, именно эта традиция служит причиной значительной распространённости избыточной массы тела населения в нашей стране.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 и фрукты.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Служат важными источниками ряда минеральных солей (калия, железа), сахаров, растительных волокон, органических кислот, улучшающих процесс пищеварения, некоторых витаминов, в частности витамина С и В-каротина. Однако широко рекламируемый тезис «Овощи и фрукты – источник витаминов» неверен, так как содержание других витаминов в овощах и фруктах либо невелико, например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они вообще отсутствуют (витамина А, Д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обстоятельство является ещё одной иллюстрацией необходимости включения в рацион самых различных продуктов, необходимых для снабжения человека всем комплексом нужных ему пищевых веществ.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овощи, и фрукты наиболее полезны в свежем виде, так как любой вид кулинарной обработки снижает содержание в них витаминов, в первую очередь – витамина С.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Вместе с тем овощи и фрукты полезны в виде различных блюд, а также соков, пищевая ценность которых очень высока. Овощи (морковь, свёкла, капуста, томаты, огурцы) широко используются при приготовлении салатов, винегретов, первых блюд (борщей, щей), а фрукты и ягоды – при приготовлении компотов, киселей. Следует особо упомянуть, что при изготовлении соков в домашних условиях необходимо строго соблюдать правила гигиены, тщательно мыть руки, посуду, плоды, и ни в коем случае не хранить свежеприготовленные соки более 2-3 часов.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Кондитерские изделия.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20-30 лет назад о сахаре говорили как о «белой смерти». Действительно, пищевая ценность кондитерских изделий (а это не только сахар, но и шоколад, конфеты, печенье, пирожные, торты и др.) ниже, чем у других групп продуктов. Кондитерские изделия – это источники легкоусвояемых углеводов (сахаров), но они либо вовсе не содержат сахар, либо содержат в небольшом количестве витамины (мучные кондитерские изделия), белки, минеральные вещества. Поэтому эта группа продуктов служит в основном источником углеводов и энергии. Учитывая высокую двигательную активность детей и связанный с этим большой расход энергии, кондитерские изделия не могут считаться для них ненужными. Кроме того, нельзя рассматривать питание только как процесс поставки в организм пищевых веществ. Питание – это ещё и источник радости, положительных эмоций, и кондитерские изделия в этом отношении доставляют немало удовольствия детям всех возрастов.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жиры.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Эта группа продуктов включает жиры животного происхождения – сливочное масло, сливки, животные жиры (говяжий, бараний) и растительные масла (подсолнечное, кукурузное, соевое, оливковое и др.), а также маргарины. Эти продукты, как было уже отмечено выше, нужны и как источник ряда пищевых веществ, в том числе незаменимых (полиненасыщенные жирные кислоты), витаминов А, Е, Д, и как необходимые компоненты в формировании вкуса и аромата блюд в процессе их приготовления (обжаривания и др.).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ценность основных групп питания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518"/>
        <w:gridCol w:w="2969"/>
        <w:gridCol w:w="3056"/>
      </w:tblGrid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Пищевая ценность (в расчёте на 100 г продукта)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E252F9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val="en-US" w:eastAsia="ru-RU"/>
                </w:rPr>
                <w:t>I</w:t>
              </w:r>
              <w:r w:rsidRPr="00E252F9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</w:smartTag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Мясо и мясопродукты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Говядина, телятина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цинк, селен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Баранина, свинина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цинк, селен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Жирные сорта баранины и свинины с трудом перевариваются и всасываются в желудочно-кишечном тракте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кур, индеек, кроликов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цинк, селен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 меньше жира, чем другие виды мяса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Сосиски, сардельки, варёные колбасы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соль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 много жира и соли, качество мяса ниже, чем у натурального мяса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Копчёные колбасы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белки, соль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Высокожирный, высококалорийный продукт с высоким содержанием соли и холестерина</w:t>
            </w: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Рыба и рыбопродукты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Окунь, сазан, щука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Треска, хек, минтай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йод, селен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Низкожирные сорта рыб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Камбала, навага,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палтус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Белки, жиры, железо,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Содержат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значительные количества жира, в том числе холестерин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Деликатесная солёная рыба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соль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 значительные количества поваренной соли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зернистая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Высокоусвояемый белок, жир, в том числе фосфолипиды, холестерин,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6,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большое количество поваренной соли</w:t>
            </w: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Молоко и молочные продукты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Белок, жир, кальций, витамин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Кефир, йогурты, ряженка и другие кисломолочные продукты, в том числе обогащённые бифидобактериями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Белок, жир, кальций, витамин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полезные микроорганизмы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Усвояемость белков выше, чем из молока, снижено содержание лактозы, оказывают полезное влияние на работу ЖКТ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Творог, сыр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Белок, жир, кальций, витамин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фолиевая кислота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Сливки, сметана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Молочный жир, витамины А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 значительные количества насыщенных жиров, в том числе холестерин</w:t>
            </w: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Яйца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Яйца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в том числе фосфолипиды, В-каротин,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аллергенность, значительное количество холестерина</w:t>
            </w: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Хлебобулочные изделия, крупы, макаронные изделия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пшеничный и др.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Крахмал, растительный белок, железо, магний,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РР, растительные волокна, селен</w:t>
            </w:r>
          </w:p>
        </w:tc>
        <w:tc>
          <w:tcPr>
            <w:tcW w:w="3099" w:type="dxa"/>
            <w:vMerge w:val="restart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белок не сбалансирован по аминокислотному составу, усваивается хуже, чем животный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Гречневая, овсяная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крупа, мука</w:t>
            </w:r>
          </w:p>
        </w:tc>
        <w:tc>
          <w:tcPr>
            <w:tcW w:w="2995" w:type="dxa"/>
            <w:vMerge w:val="restart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Крахмал,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растительные жиры и белки, железо, витамины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РР,, магний, растительные волокна, растительные белки</w:t>
            </w:r>
          </w:p>
        </w:tc>
        <w:tc>
          <w:tcPr>
            <w:tcW w:w="3099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</w:t>
            </w:r>
          </w:p>
        </w:tc>
        <w:tc>
          <w:tcPr>
            <w:tcW w:w="2995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Манная, пшеничная крупа</w:t>
            </w:r>
          </w:p>
        </w:tc>
        <w:tc>
          <w:tcPr>
            <w:tcW w:w="2995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Макароны, вермишель</w:t>
            </w:r>
          </w:p>
        </w:tc>
        <w:tc>
          <w:tcPr>
            <w:tcW w:w="2995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Плодоовощная продукция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Фрукты </w:t>
            </w:r>
          </w:p>
        </w:tc>
        <w:tc>
          <w:tcPr>
            <w:tcW w:w="2995" w:type="dxa"/>
            <w:vMerge w:val="restart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Сахара, калий, железо, витамины С, Р, фолиевая кислота, В-каротин, органические кислоты, растительные волокна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Ягоды </w:t>
            </w:r>
          </w:p>
        </w:tc>
        <w:tc>
          <w:tcPr>
            <w:tcW w:w="2995" w:type="dxa"/>
            <w:vMerge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Сахара, крахмал, калий, железо, витамины С, В-каротин, фолиевая кислота, растительные волокна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Плодоовощные соки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Сахара, калий, витамин С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Сухофрукты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Сахара, калий, железо, растительные волокна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Варенье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Сахара, калий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Пищевые жиры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Сливочное, крестьянское масло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среднецепочечные жирные кислоты, холестерин, витамины А и Д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Растительные масла (подсолнечное, кукурузное, соевое, рапсовое, оливковое)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Полиненасыщенные жирные кислоты, фосфолипиды, витамин Е, ситостерин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Маргарин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Насыщенный и ненасыщенный жир, витамины А, Е, РР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содержать большое количество трансизомеров, жирных кислот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Кулинарные жиры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Насыщенные жиры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Жир невысокого качества, с высоким содержанием насыщенных жирных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кислот</w:t>
            </w: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VIII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Кондитерские изделия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Конфеты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Сахар, жир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Торты, пирожные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Сахар, крахмал, жир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Мучные кондитерские изделия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71" w:type="dxa"/>
            <w:gridSpan w:val="4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IX</w:t>
            </w:r>
            <w:r w:rsidRPr="00E252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Напитки</w:t>
            </w: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Чай, кофе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Кофеин, теобромин, фтор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Сахар, жир, калий, теобромин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2F9" w:rsidRPr="00E252F9" w:rsidTr="009C5A12">
        <w:tc>
          <w:tcPr>
            <w:tcW w:w="95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Прохладительные безалкогольные напитки</w:t>
            </w:r>
          </w:p>
        </w:tc>
        <w:tc>
          <w:tcPr>
            <w:tcW w:w="299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3099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 пищевые добавки и ароматизаторы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Теперь представим таблицу рекомендуемого суточного потребления пищевых веществ и энергии для детей и подростков.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03"/>
        <w:gridCol w:w="1417"/>
        <w:gridCol w:w="1019"/>
        <w:gridCol w:w="1854"/>
        <w:gridCol w:w="1396"/>
        <w:gridCol w:w="1237"/>
      </w:tblGrid>
      <w:tr w:rsidR="00E252F9" w:rsidRPr="00E252F9" w:rsidTr="009C5A12"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 всего (г)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 животные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 всего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 растительные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Энергия ккал </w:t>
            </w:r>
          </w:p>
        </w:tc>
      </w:tr>
      <w:tr w:rsidR="00E252F9" w:rsidRPr="00E252F9" w:rsidTr="009C5A12"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  <w:tr w:rsidR="00E252F9" w:rsidRPr="00E252F9" w:rsidTr="009C5A12"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 лет (мальчики)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E252F9" w:rsidRPr="00E252F9" w:rsidTr="009C5A12"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 лет (девочки)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</w:t>
            </w:r>
          </w:p>
        </w:tc>
      </w:tr>
      <w:tr w:rsidR="00E252F9" w:rsidRPr="00E252F9" w:rsidTr="009C5A12"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 лет (юноши)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E252F9" w:rsidRPr="00E252F9" w:rsidTr="009C5A12"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 лет (девушки)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7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вот примерный суточный набор продуктов (в граммах) для детей и подростков.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882"/>
        <w:gridCol w:w="1882"/>
        <w:gridCol w:w="1901"/>
        <w:gridCol w:w="1897"/>
      </w:tblGrid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Продукты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 лет (девушки)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 лет (юноши)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Творог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Сметана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Яйца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Мука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Крупы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и кондитерские изделия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 животные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 растительные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Фрукты, ягоды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300-500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300-500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300-500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300-500</w:t>
            </w:r>
          </w:p>
        </w:tc>
      </w:tr>
      <w:tr w:rsidR="00E252F9" w:rsidRPr="00E252F9" w:rsidTr="009C5A12"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914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915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</w:tr>
    </w:tbl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 всего этого пищевого набора нашими детьми в нормальном виде поедается немного, да и то всухомятку. Нормальную еду часто заменяют продукты быстрого приготовления. Результат: нарушения работы ЖКТ, «помолодевшие» язвы. Вредность «быстрых» продуктов состоит даже не в том, что они перебивают аппетит и не отвечают нужному рациону питания школьников, а ещё и в том, что они содержат консерванты и пищевые добавки.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этап: практическая работа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№ 1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пищевых добавок в продуктах питания».</w:t>
      </w: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</w:t>
      </w: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начала было выяснено, какие типы добавок наиболее часто встречаются в продуктах питания. Затем по справочной литературе был проведён анализ влияния этих добавок на организм человека. Вот данные этого анализа: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593"/>
        <w:gridCol w:w="2965"/>
        <w:gridCol w:w="2286"/>
      </w:tblGrid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Тип добавок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  Значение 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       Примеры 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 Воздействие на организм </w:t>
            </w:r>
          </w:p>
        </w:tc>
      </w:tr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 1** - красители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1. Для восстановления природного цвета, утраченного в процессе обработки и хранения.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2. Для окрашивания бесцветных продуктов.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3. Для повышения интенсивности цвета.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4. Применяется при подделке продуктов.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1. Натуральные красители, сырьё для них – ягоды, цветы, листья, корнеплоды. Например В-каратин или краситель из шиповника.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2. Синтетические красители не содержат вкуса, витаминов, дают яркие цвета. Например: фуксин кислый, индигокармин, родамин С, тартразин, метиловый фиолетовый.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Среди синтетических красителей практически нет безопасных. Большинство из них оказывают аллергенное, мутагенное, канцерогенное действие (Е131 – 142, 153)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Запрещённые: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Е103, 105, 111, 121, 125, 126, 130, 152.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Опасные: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Е102, 110, 120, 123, 124, 127, 155</w:t>
            </w:r>
          </w:p>
        </w:tc>
      </w:tr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 2** - консерванты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1. Для увеличения срока годности, предотвращения порчи продуктов, происходящей под действием микроорганизмов.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2. Заготовка продуктов впрок, доставка их в труднодоступные районы.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3. Угнетают рост плесневых грибов, дрожжей, аеробных и анаеробных бактерий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1. В домашних условиях – соль, сахар, уксус ( они меняют вкус продукта).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2. промышленные – сернистая, сорбиновая, бензойная кислоты, сорбит калия, бензоат натрия, соединения серы (практически не модифицируют вкус продукта).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3. Антибиотики-консерванты (для транспортировки мяса и рыбы)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Сорбиновая кислота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угнетает ферментные системы организма. Бензойная кислота плохо переносится маленькими детьми. Соединения серы токсичны. </w:t>
            </w: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Бензоат натрия –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аллерген. </w:t>
            </w: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антибиотики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вызывают нарушения необходимого соотношения микрофлоры в кишечнике, провоцируют кишечные болезни.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Ракообразующие: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Е210, 211-217, 219.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Вредные для кожи: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Е230-232, 238.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Вызывают расстройства кишечника: Е221, 226.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Влияют на давление: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Е250,251.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Опасные: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Е201, 222-224, 233, 270 (для детей)</w:t>
            </w:r>
          </w:p>
        </w:tc>
      </w:tr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Е3** - антиокислители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Защищают жиросодержащие продукты от прогоркания.</w:t>
            </w:r>
          </w:p>
          <w:p w:rsidR="00E252F9" w:rsidRPr="00E252F9" w:rsidRDefault="00E252F9" w:rsidP="00E252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Останавливают самоокисление продуктов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Природные – аскорбиновая кислота, токоферолы в растительном масле.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2. Синтетические – бутилоксианизол и бутилокситолуол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Вызывают сыпь: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Е311-313.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Вызывают расстройства кишечника: Е338-341.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Повышают холестерин: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Е320-322.</w:t>
            </w:r>
          </w:p>
        </w:tc>
      </w:tr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Е4** - загустители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Позволяют получить продукты с нужной консистенцией, улучшают и сохраняют их структуру.</w:t>
            </w:r>
          </w:p>
          <w:p w:rsidR="00E252F9" w:rsidRPr="00E252F9" w:rsidRDefault="00E252F9" w:rsidP="00E252F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Используются в производстве мороженого, желе, консервов, майонеза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Натуральные – желатин, крахмал, пектин, агар, карраген.</w:t>
            </w:r>
          </w:p>
          <w:p w:rsidR="00E252F9" w:rsidRPr="00E252F9" w:rsidRDefault="00E252F9" w:rsidP="00E252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Полусинтетические – целлюлоза, модифицированный крахмал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Впитывает вещества, не зависимо от их полезности или вредности, могут нарушить всасывание минеральных веществ, являются лёгкими слабительными.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Вызывают расстройства  кишечника: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Е407, 450, 462,465,466.</w:t>
            </w:r>
          </w:p>
        </w:tc>
      </w:tr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Е5** - эмульгаторы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Отвечают за консистенцию пищевого продукта, его вязкость.</w:t>
            </w:r>
          </w:p>
          <w:p w:rsidR="00E252F9" w:rsidRPr="00E252F9" w:rsidRDefault="00E252F9" w:rsidP="00E252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Используются в производстве маргарина, кулинарного жира, колбасного фарша, в кондитерских хлебобулочных изделиях (не дают им быстро черстветь)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Натуральные – яичный белок, природный лецитин.</w:t>
            </w:r>
          </w:p>
          <w:p w:rsidR="00E252F9" w:rsidRPr="00E252F9" w:rsidRDefault="00E252F9" w:rsidP="00E252F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Синтетические – фосфаты кальция и аммония, фосфорная кислота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Использование фосфатов может привести к нарушению баланса между фосфором и кальцием, плохое усвоение кальция способствует развитию остеопороза.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Опасные: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Е501-503, 510, 513, 527, 560</w:t>
            </w:r>
          </w:p>
        </w:tc>
      </w:tr>
      <w:tr w:rsidR="00E252F9" w:rsidRPr="00E252F9" w:rsidTr="009C5A12">
        <w:tc>
          <w:tcPr>
            <w:tcW w:w="100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Е6** - усилители вкуса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Для усиления выраженного вкуса и аромата.</w:t>
            </w:r>
          </w:p>
          <w:p w:rsidR="00E252F9" w:rsidRPr="00E252F9" w:rsidRDefault="00E252F9" w:rsidP="00E252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Придают ощущение жирности низкокалорийным  йогуртам и мороженому</w:t>
            </w:r>
          </w:p>
          <w:p w:rsidR="00E252F9" w:rsidRPr="00E252F9" w:rsidRDefault="00E252F9" w:rsidP="00E252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Смягчают резкий вкус уксусной кислоты и остроту в майонезе</w:t>
            </w:r>
          </w:p>
          <w:p w:rsidR="00E252F9" w:rsidRPr="00E252F9" w:rsidRDefault="00E252F9" w:rsidP="00E252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Подсластители</w:t>
            </w:r>
          </w:p>
        </w:tc>
        <w:tc>
          <w:tcPr>
            <w:tcW w:w="2520" w:type="dxa"/>
          </w:tcPr>
          <w:p w:rsidR="00E252F9" w:rsidRPr="00E252F9" w:rsidRDefault="00E252F9" w:rsidP="00E252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Натуральные – получают из натурального сырья.</w:t>
            </w:r>
          </w:p>
          <w:p w:rsidR="00E252F9" w:rsidRPr="00E252F9" w:rsidRDefault="00E252F9" w:rsidP="00E252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Идентичные натуральным – искусственные соединения, имитирующие ароматы натуральных продуктов.</w:t>
            </w:r>
          </w:p>
          <w:p w:rsidR="00E252F9" w:rsidRPr="00E252F9" w:rsidRDefault="00E252F9" w:rsidP="00E252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Искусственные – не имеют аналога в природе: глутаминовая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кислота, мальтол, глютамат натрия.</w:t>
            </w:r>
          </w:p>
          <w:p w:rsidR="00E252F9" w:rsidRPr="00E252F9" w:rsidRDefault="00E252F9" w:rsidP="00E252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Подсластители, содержащие калории: сорбит, ксилит; некалорийные: сахарин, сахарол, аспартам</w:t>
            </w:r>
          </w:p>
        </w:tc>
        <w:tc>
          <w:tcPr>
            <w:tcW w:w="352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Глютамат натрия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вызывает головную боль, тошноту, учащённое сердцебиение, сонливость, слабость, может повлиять на зрение, если употреблять его в течение многих лет.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Сахарин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способен вызывать опухоль мочевого пузыря.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Глутаминовая кислота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превращается в амино-масляную, которая является возбудителем ЦНС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Ракообразующие: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>Е626-630, 635.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Опасные:</w:t>
            </w:r>
            <w:r w:rsidRPr="00E252F9">
              <w:rPr>
                <w:rFonts w:ascii="Times New Roman" w:eastAsia="Times New Roman" w:hAnsi="Times New Roman" w:cs="Times New Roman"/>
                <w:lang w:eastAsia="ru-RU"/>
              </w:rPr>
              <w:t xml:space="preserve"> Е620, 636, 637.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Известно, что все пищевые добавки негативно влияют на состояние организма человека, вызывая заболевания ЖКТ, аллергию, заболевания печени и почек, рост новообразований. Сейчас мы познакомимся с влиянием добавок на организм.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364"/>
        <w:gridCol w:w="2364"/>
        <w:gridCol w:w="2359"/>
      </w:tblGrid>
      <w:tr w:rsidR="00E252F9" w:rsidRPr="00E252F9" w:rsidTr="009C5A12">
        <w:tc>
          <w:tcPr>
            <w:tcW w:w="2392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возникновение злокачественных опухолей</w:t>
            </w:r>
          </w:p>
        </w:tc>
        <w:tc>
          <w:tcPr>
            <w:tcW w:w="2393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заболевания печени и почек</w:t>
            </w:r>
          </w:p>
        </w:tc>
        <w:tc>
          <w:tcPr>
            <w:tcW w:w="2393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заболевания ЖКТ</w:t>
            </w:r>
          </w:p>
        </w:tc>
        <w:tc>
          <w:tcPr>
            <w:tcW w:w="2393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Возможная аллергия</w:t>
            </w:r>
          </w:p>
        </w:tc>
      </w:tr>
      <w:tr w:rsidR="00E252F9" w:rsidRPr="00E252F9" w:rsidTr="009C5A12">
        <w:tc>
          <w:tcPr>
            <w:tcW w:w="2392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103, 105, 121, 123, 125, 126, 130, 131, 142, 152, 210, 211, 213,  214, 215, 216, 217, 240, 330, 367.</w:t>
            </w:r>
          </w:p>
        </w:tc>
        <w:tc>
          <w:tcPr>
            <w:tcW w:w="23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171, 172, 173, 320, 321, 322, 338, 339, 340.</w:t>
            </w:r>
          </w:p>
        </w:tc>
        <w:tc>
          <w:tcPr>
            <w:tcW w:w="23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222, 223, 224, 225, 226, 407, 450, 461, 462, 463, 464, 465, 466.</w:t>
            </w:r>
          </w:p>
        </w:tc>
        <w:tc>
          <w:tcPr>
            <w:tcW w:w="2393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230, 231, 232, 239, 311, 312, 313.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же скрывается за буквой «Е», какие химические вещества являются пищевыми добавками: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3682"/>
        <w:gridCol w:w="4107"/>
      </w:tblGrid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добавки 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Химическое вещество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290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Вещество, использующееся для создания атмосферы при консервации молочных продуктов, мяса, морских продуктов, овощей и напитков.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251, 252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Нитраты калия и натрия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сыров, молочных продуктов, мяса и рыбы.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249, 250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Нитриты калия и натрия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Токсическое вещество, летальная доза – 32 мг на 1 кг веса. Применяется для обработки мяса.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220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Диоксид серы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продуктов растительного происхождения. Концентрация не должна превышать 100мг/кг.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236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Муравьиная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Концентрация соков. Пока разрешены к использованию, с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2009 г запрещены законодательством.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260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Уксусная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жиропродуктов, майонеза, салатных заправок, маринованная рыба, овощи, выпечка.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280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Пропионовая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Корма, консервация хлеба, хлебобулочных изделий.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200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Сорбиновая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Майонезы, сыры, мясопродукты, маринованные, соленые, свежая рыбная продукция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210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Бензойная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многих пищевых продуктов ПДК от 0,15 до о,25%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209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Эфиры 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оксибензойной кислоты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многих пищевых продуктов ПДК от 0,1 до 0,2 %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231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О-фенилфенол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Цитрусовые продукты ПДК 12 мг. На 1 кг фруктов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Дифенил 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цитрусовых. ПДК – 1-5 г. На 1 м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233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Тиабендазол 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цитрусовых и бананов. ПДК 3-6 мг на 1 кг фруктов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234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Низин 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сыров (твёрдых и плавленых)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235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Натамицин 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оболочек сыров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1105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Лизоцим 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Добавка к твёрдым сырам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239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Гексаметилентетрамин 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отдельных сортов сыров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270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мясных и колбасных продуктов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386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Этилендиаминтетрауксусная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Консервация креветок</w:t>
            </w:r>
          </w:p>
        </w:tc>
      </w:tr>
      <w:tr w:rsidR="00E252F9" w:rsidRPr="00E252F9" w:rsidTr="009C5A12">
        <w:tc>
          <w:tcPr>
            <w:tcW w:w="226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265</w:t>
            </w:r>
          </w:p>
        </w:tc>
        <w:tc>
          <w:tcPr>
            <w:tcW w:w="23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Дегидроацетоновая кислота</w:t>
            </w:r>
          </w:p>
        </w:tc>
        <w:tc>
          <w:tcPr>
            <w:tcW w:w="50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только в восточноазиатских странах, в Европе использование запрещено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второй части работы проведено тестирование пищи на предмет содержания в ней пищевых добавок. Данные внесены в таблицу:</w:t>
      </w:r>
    </w:p>
    <w:p w:rsidR="005E0AEC" w:rsidRPr="00E252F9" w:rsidRDefault="005E0AEC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57"/>
        <w:gridCol w:w="3154"/>
      </w:tblGrid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продукта 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 продукта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добавок с ингредиентом «Е»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Кетчуп «Сеньор Помидор»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«Челябинский масложировой комбинат»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– 211, Е-202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Майонез «Провансаль»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РТД «Тихий Дон»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Загуститель Е-414, Е-415 стабилизатор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Кетчуп «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Calve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Москва 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Е-211, Е-507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Шоколадные конфеты «Золотое Ассорти»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«Рошен»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Е-322, Е-330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Шоколад «Совершенство»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«Кондитерское объединение «Россия»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Е-476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Кетчуп «Шашлычный»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«Яндра»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Е-211, Е-404, Е-402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 варёно-копчёная «Салями по-венски»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 «Носуля» ВН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Е-250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Разрыхлитель теста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«Тандер»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Е-450, Е-500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для консервирования овощей и фруктов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«Броницкая кондитерская фабрика»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Е-211, Е-202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Хрен русский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«Витэкс»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Е-412, Е-211, Е-202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Соевый соус 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«Тандер»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Е-211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Пончики «Берлинские»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«Котовский хлебозавод»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Е-472, Е-471, Е-341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Томатная паста «Сампо»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«Сампо»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Е-211, Е-202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Соевый соус «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Mivimex</w:t>
            </w: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«Моссон Рус Трейдинг»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Е-415, Е-211, Е-201</w:t>
            </w:r>
          </w:p>
        </w:tc>
      </w:tr>
      <w:tr w:rsidR="00E252F9" w:rsidRPr="00E252F9" w:rsidTr="009C5A12"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Горчица </w:t>
            </w:r>
          </w:p>
        </w:tc>
        <w:tc>
          <w:tcPr>
            <w:tcW w:w="319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Волгоградский горчичный маслозавод «Сарепта»</w:t>
            </w:r>
          </w:p>
        </w:tc>
        <w:tc>
          <w:tcPr>
            <w:tcW w:w="3191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Е-202, Е-201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по работе</w:t>
      </w:r>
    </w:p>
    <w:p w:rsidR="00E252F9" w:rsidRPr="00E252F9" w:rsidRDefault="00E252F9" w:rsidP="00E25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собственного рациона питания необходимо учитывать энергозатраты организма, энергоценность продуктов, количество необходимых веществ в сутки.</w:t>
      </w:r>
    </w:p>
    <w:p w:rsidR="00E252F9" w:rsidRPr="00E252F9" w:rsidRDefault="00E252F9" w:rsidP="00E25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пищевых добавок содержится в полуфабрикатах, продуктах быстрого приготовления.</w:t>
      </w:r>
    </w:p>
    <w:p w:rsidR="00E252F9" w:rsidRPr="00E252F9" w:rsidRDefault="00E252F9" w:rsidP="00E252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больше овощей, фруктов, рыбы, молока, меньше мучного, сладкого, чипсов, газированных напитков.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рекомендации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листовки «Пищевые добавки» и «Вредные продукты» и ознакомить с их содержанием учащихся школы.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ПИТАНИЯ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и не читайте во время еды. Разговоры и чтение мешают хорошему пережевыванию пищи.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пережевывании пищи не раскрывайте широко рот, не чавкайте. Это неприятно для окружающих.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едите только вилкой, держите ее в правой руке. Если пользуетесь вилкой и ножом, держите вилку в левой руке, а нож – в правой.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берите специальной ложечкой.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остатки еды не падали на стол или пол.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надо питаться разнообразной пищей.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мойте мылом руки.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только из чистой посуды.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и овощи тщательно мойте кипяченой водой.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четыре-пять раз в день в одно и то же время.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Ужинайте за два часа до сна.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едой не спешите, хорошо разжевывайте пищу.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полощите рот.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AEC" w:rsidRPr="00E252F9" w:rsidRDefault="005E0AEC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autoSpaceDE w:val="0"/>
        <w:autoSpaceDN w:val="0"/>
        <w:adjustRightInd w:val="0"/>
        <w:spacing w:before="240" w:after="240" w:line="261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lastRenderedPageBreak/>
        <w:t>Питание и вес тела</w:t>
      </w:r>
    </w:p>
    <w:p w:rsidR="00E252F9" w:rsidRPr="00E252F9" w:rsidRDefault="005E0AEC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E252F9"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детском и юношеском возрасте организм расходует значительное количество белков, жиров и углеводов, поступивших с пищей, для роста и развития. Далее процессы роста заканчиваются и названные вещества расходуются только на физиологическое обновление органов и тканей и на поддержание энергетического баланса организма.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Взрослый человек должен получать столько калорий пищи, сколько он расходует. Если в течение продолжительного времени это равновесие не соблюдается, возникают нарушения: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дистрофические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белково-энергетической недостаточности, 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</w:t>
      </w:r>
      <w:r w:rsidRPr="00E252F9">
        <w:rPr>
          <w:rFonts w:ascii="Symbol" w:eastAsia="Times New Roman" w:hAnsi="Symbol" w:cs="Symbol"/>
          <w:noProof/>
          <w:sz w:val="28"/>
          <w:szCs w:val="28"/>
          <w:lang w:eastAsia="ru-RU"/>
        </w:rPr>
        <w:t>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избыточная масса тела и ожирение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излишнем поступлении калорий пищи.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Мерой адекватного поступления калорий пищи является вес человека, или, точнее, масса его тела. Предложено множество способов определения веса, оптимального для защиты от болезней. Простейший из них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вычесть из роста (в см) число 100. Это и будет оптимальный вес в килограммах. Расчет можно сделать более точным, если при росте свыше 166 см вычесть 105, а при росте свыше 176 см вычесть 110. Есть таблицы и графики, позволяющие учесть телосложение человека, в том числе объем его грудной клетки. Но еще лучше воспользоваться так называемым индексом массы тела, рекомендованным экспертами Всемирной организации здравоохранения.</w:t>
      </w:r>
    </w:p>
    <w:p w:rsidR="00E252F9" w:rsidRPr="00E252F9" w:rsidRDefault="00E252F9" w:rsidP="00E252F9">
      <w:pPr>
        <w:autoSpaceDE w:val="0"/>
        <w:autoSpaceDN w:val="0"/>
        <w:adjustRightInd w:val="0"/>
        <w:spacing w:before="120" w:after="6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о в е т ы: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Для того чтобы не полнеть, полезно помнить ряд правил. Вот они: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нарастании веса нужно либо увеличить физическую активность, либо потреблять меньше пищи, но лучше сочетать оба эти подхода;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весом нужно следить постоянно, своевременно внося необходимые коррективы в режим физической нагрузки и питание;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избегайте излишнего потребления сахара и сластей, содержащих сахар; заменяйте сахар некалорийными сладкими веществами;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избегайте пищевых продуктов, богатых жиром;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алкогольные напитки, включая пиво, поставляют организму лишние калории;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потребляйте достаточное количество фруктов и овощей;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увлекайтесь мучными изделиями;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подстегивайте свой аппетит пряностями, острой пищей;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заметьте, что некоторые овощи и фрукты содержат вещества, препятствующие отложению жира. Среди них капуста. Пользующийся некоторой популярностью «сжигатель жира» выделен из ананасов;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заботиться о своем весе нужно постоянно. Исследования показали: от сердечно-сосудистых заболеваний наиболее часто гибнут те люди, вес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которых в молодости менялся волнообразно, то снижаясь, то возрастая в зависимости от характера питания;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устраивайте себе 1 или даже 2 раза в неделю разгрузочные дни. В такой день человек потребляет в 5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приемов небольшое количество какого-либо одного продукта, например 1,5 кг яблок или огурцов, или мякоти арбуза, или 1,2 л снятого молока, или 500 г нежирного творога, или 400 г отварного мяса (рыбы). Чаще всего разгрузку делают в нерабочий день.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Разумное нежелание полнеть не должно приводить к другой крайности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стремлению во что бы то ни стало быть очень худым. Некоторые люди, особенно девушки, изнуряют себя всевозможными ограничениями в пище, искусственно вызывают рвоту после еды, принимают слабительные, увеличивая при этом физическую активность. Запас жира в их организме действительно снижается, но эти крайности не идут на пользу. 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Приведенный выше индекс массы тела, разумеется, непригоден для спортсменов силовых видов спорта, обладающих интенсивно развитой мускулатурой.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Некоторые люди страдают от чрезмерной худобы и хотели бы пополнеть. В этом случае нужно выяснить причины худобы. Среди них можно назвать заболевания эндокринной системы, туберкулез, болезни органов пищеварения. Чтобы разобраться в причине, придется обратиться к врачу и пройти обследование. Если же худоба вызвана недостаточным питанием, следует перейти на сбалансированный полноценный рацион адекватной калорийности, обратить внимание на соблюдение режима питания, в том числе кратности и ритмичности приемов пищи. Необходимо позаботиться об аппетите, стимулируя его как обстановкой во время трапезы, так и вкусовыми веществами блюд (пряности, бульоны и др.).</w:t>
      </w:r>
    </w:p>
    <w:p w:rsidR="00E252F9" w:rsidRPr="00E252F9" w:rsidRDefault="00E252F9" w:rsidP="00E252F9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Индекс массы тела.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Индекс массы тела (индекс Кетле) предназначен для контроля за влиянием питания на вес (массу) тела человека. Этот индекс лучше, чем многие другие методы, отражает запасы жира в теле человека, и кроме того, для него установлены нижний и верхний пределы, принимаемые за допустимые. Для вычисления индекса массы тела нужно разделить вес (кг) на рост, выраженный в метрах и умноженный сам на себя: К = М(Н · Н), где К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индекс массы тела, М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масса тела (кг), Н </w:t>
      </w:r>
      <w:r w:rsidRPr="00E252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 (см).</w:t>
      </w:r>
    </w:p>
    <w:p w:rsidR="00E252F9" w:rsidRPr="00E252F9" w:rsidRDefault="00E252F9" w:rsidP="00E252F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196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5E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исследование среди учащихся 6-9 классов. При подсчёте индекса массы тела выявлено: 5 девочек имеют среднее значение веса, 1 – ниже минимального (17,97); у 4 мальчиков индекс массы тела приближен к минимальному значению, 4 мальчика имеют индекс массы тела менее 15. им рекомендовано наращивание мышечной массы тела за счёт сбалансированного питания.</w:t>
      </w: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900"/>
        <w:gridCol w:w="1080"/>
        <w:gridCol w:w="1440"/>
      </w:tblGrid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учащегося</w:t>
            </w: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(кг)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 (см)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массы тела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 w:rsidR="00E252F9" w:rsidRPr="00E252F9" w:rsidRDefault="005E0AEC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скрыто</w:t>
            </w: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17,97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17,78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15,07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14,91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17,78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18,52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19,71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18,92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17,06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</w:tr>
      <w:tr w:rsidR="00E252F9" w:rsidRPr="00E252F9" w:rsidTr="009C5A12">
        <w:tc>
          <w:tcPr>
            <w:tcW w:w="828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4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52F9" w:rsidRPr="00E252F9" w:rsidRDefault="00E252F9" w:rsidP="00E2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19,05</w:t>
            </w:r>
          </w:p>
        </w:tc>
      </w:tr>
    </w:tbl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  страницам периодических изданий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ежегодно съедает почти 300 тонн мяса.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установили, что чеснок уничтожает микробы не свои запахом, а особым веществом, тормозящим работу некоторых ферментов микроорганизмов.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 европейскому закону на упаковке пищевых продуктов теперь должно указываться наличие главных аллергенов: пшеницы, ячменя, овса, ржи, яиц, молока, рыбы, арахиса, ракообразных (крабов, раков, креветок), орехов, горчицы и кунжута. Эти 12 аллергенов ответственны за 90 % случаев аллергии у населения.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20 % жителей Европы страдают аллергией к яблокам. В Голландии выведен сорт яблок, не вызывающих аллергической реакции у большинства чувствительных к специфическому белку, имеющемуся в обычных сортах.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Тайваньские биологи нашли в сладком перце соединения, улучшающие память и способность к обучению – во всяком случае у крыс.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овощи сегодня содержат витаминов и минералов меньше чем 50 лет назад. Особенно сильно в них уменьшилось количество железа, кальция и витамина С. Учёные, проанализировав изменение состава 43 видов фруктов и овощей в период за 1950-1999 г, пришли к выводу, что сегодня нужно съедать их больше, чем рекомендовалось ранее.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других фруктов, в авокадо нет ни грамма сахара.   Но при этом оно очень калорийное (в 100г – 245 ккал). Почти треть массы авокадо составляют растительные жиры. Кроме того, в нем много железа, витаминов А, группы В, С, Д, Е, РР, К1 и Р, солей калия, кальция, натрия, фосфора, магния.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Окраску различных сортов моркови определяют пигменты двух групп: каратиноиды, обуславливающие красный, жёлтый и оранжевые цвета, и антоцианы, обуславливающие фиолетовую окраску различных оттенков. Эти пигменты являются антиоксидантами, связывающими свободные агрессивные радикалы, и входят в состав важных для организма человека витаминов.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Перепелиные яйца богаты фосфором, калием, железом, в них содержатся такие элементы, как медь и кобальт. В пяти перепелиных яйцах, по массе равных одному куриному, в 5 раз выше уровень фосфора и калия, в 4,5 раза – железа. В белке перепелиных яиц обнаружены незаменимые аминокислоты, которые почти полностью усваиваются организмом, а присутствующий в них белок овомокцид подавляет аллергические реакции – на основе этого белка производят некоторые противоаллергические препараты.</w:t>
      </w:r>
    </w:p>
    <w:p w:rsidR="00E252F9" w:rsidRPr="00E252F9" w:rsidRDefault="00E252F9" w:rsidP="00E252F9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 пришла к выводу, что поваренная соль, содержащаяся в пище, ежегодно убивает миллионы людей в мире, повышая кровяное давление. Учёные утверждают, что если бы человечество могло сократить потребление соли всего на 15 %, то к 2015 г от инсультов и инфарктов умерло бы почти на 9 млн человек меньше. 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Информационный дайджест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 2" w:char="F0E8"/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Детское население здорово лишь на треть.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выяснилось во время всероссийской детской диспансеризации (2003 г). А что же остальные две трети?  52 % детей находятся в группе риска, а 16% - серьёзно больны. И это не предел, здоровье молодого поколения продолжается ухудшаться. Какие болезни чаще всего встречаются среди детей? 14 % - болезни костно-мышечной системы (сколиоз); 13 % - заболевания органов пищеварения (язвы, гастриты); 10 % - проблемы зрения. Обратите внимание, что при изобилии продуктов питания на втором месте стоят заболевания желудочно-кишечного тракта. 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 2" w:char="F0E8"/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Реклама пропагандирует не питательную пищу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чипсы, шоколадные батончики, пепси и кока-колу. Врачи называют её «мусорной едой». Медицинский центр университета Уэйк-Форест провёл исследование: оказывается, от фаст-фуда поправляются гораздо быстрее, чем от обычной калорийной пищи. Опыты ставили на обезьянах: одних кормили пищей, которая обычно имеется в фаст-фуде, и полуфабрикатами, а других продуктами, богатыми ненасыщенными и мононасыщенными. Первая группа обезьян отрастила животы, поправилась гораздо больше, чем вторая, у них развились ранние симптомы диабета.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 2" w:char="F0E8"/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золотых правил приёма пищи: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надо регулярно в одно и то же время. 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перерывах не перекусывать, избегать фаст-фуда, пепси и кока-колы. Как можно меньше есть хлеб, картошку, сладости.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не читать, не разговаривать по телефону, не смотреть телевизор.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пищу не торопясь. Есть надо медленно, тщательно пережевывая. В этом случае для насыщения понадобиться гораздо меньше пищи. Кроме того, кишечнику будет легче переработать приятную еду.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человек не должен ничего исключать из своего меню, еда должна быть разнообразной и вкусной. В меню обязательно должны присутствовать витамины в виде овощей, фруктов и минеральных солей.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надо часто, но мало (четыре раза в день).</w:t>
      </w:r>
    </w:p>
    <w:p w:rsidR="00E252F9" w:rsidRPr="00E252F9" w:rsidRDefault="00E252F9" w:rsidP="00E252F9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приём пищи должен быть не позднее 19 часов. И ни в коем случае не есть перед сном. В этом случае можно выпить стакан молока, кефира или съесть яблоко.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 2" w:char="F0E8"/>
      </w:r>
      <w:r w:rsidRPr="00E2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Газированные напитки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«жидкими леденцами». Эксперты ВОЗ рекомендуют потреблять столько сахара, чтобы мы получали вместе с ним 10% всех калорий – это 10-12 чайных ложек в день. Примерно такое количество сахара содержится всего в одной пол-литровой бутылочке газировки! При бесконтрольном употреблении таких напитков можно получить множество болезней: от ожирения до остеопороза (хрупкость костей из-за вымывания ионов кальция из организма). 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Wingdings 2" w:char="F0E8"/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«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Coca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Обратимся к этикетке. Надпись на банке: «Освежающий ароматизированный напиток». Ингредиенты: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Aqua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carbonatada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Е-150д, Е-952, Е-951, Е-950, Е-338, Е-330,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Aromas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Е-211. расшифруем обозначения всех ингредиентов: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Aqua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carbonatada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газированная вода. 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Е-150д – краситель – сахарный колер 4, полученный по «аммиачно-сульфитной» технологии.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Е-952 – цикламовая кислота и её натриевые, калиевые и </w:t>
      </w:r>
      <w:r w:rsidR="005E0AEC"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кальциевые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соли. Заменитель сахара. Опыты с крысами показали, что он, сахар, как сахарин и аспартам, вызывает у крыс рак мочевого пузыря.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Е-951 (аспартам) – сахарозаменитель для больных диабетом, состоящий из двух аминокислот – аспарагина и фениланина. Фениланин в сочетании с другими аминокислотами и белками становится токсичным.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Е-950 (ацесульфам калия) – в 200 раз слаще сахарозы. В безалкогольных напитках широко применяется смесь ацесульфама калия с аспартаном. Плюсы: долго хранится, не калориен и не вызывает аллергических реакций. Минусы: содержит метиловый эфир, который ухудшает раблту сердечно-сосудистой системы, и аспарогеновую кислоту – она вызывает возбуждающее действие на нервную систему и может, со временем, вызвать привыкание. Безопасная доза – не более 1 г в сутки.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Е-338 (орто-фосфорная кислота) – химическая формула: Н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Вызывает раздражение глаз и кожных покровов. Не рекомендуется употреблять астматикам и людям, чувствительным к аспирину.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Е-330 (лимонная кислота) – бесцветные красители. Широко распространена в природе.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Aromas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ароматические добавки, какие именно – не указаны.</w:t>
      </w:r>
    </w:p>
    <w:p w:rsidR="00E252F9" w:rsidRPr="00E252F9" w:rsidRDefault="00E252F9" w:rsidP="00E252F9">
      <w:pPr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Е-211 (бензоат натрия) – консервант пищевых продуктов в производстве повидла, мармелада, плодово-ягодных соков, полуфабрикатов. Вводят в некоторые пищевые продукты в качестве бактерицидного и противогрибкового средств.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 2" w:char="F0E8"/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с</w:t>
      </w:r>
      <w:r w:rsidR="005E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организмом, если выпить стакан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Coca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cola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Через 10 минут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чайных ложек сахара «ударят» по вашей пищеварительной системе (это ежедневная рекомендуемая норма). Вас не тянет рвать, потому что фосфорная кислота подавляет действие сахара.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Через 20 минут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Произойдёт скачок инсулина в крови. Печень превращает весь сахар в жиры.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Через 40 минут.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Поглощение кофеина завершено. Кровяное давление увеличится, потому что печень выбрасывает больше сахара в кровь.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Через 45 минут.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тело увеличит производство гормона дофамина,  стимулирующего центр удовольствия мозга. Такой же принцип действия у героина.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Спустя час.</w:t>
      </w: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Фосфорная кислота связывает кальций, магний и цинк в вашем кишечнике, ускоряя метаболизм. Через мочу из организма выводятся кальций, магний и цинк, которые находятся в ваших костях, так же как и натрий, электролит и вода.</w:t>
      </w: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5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Default="00E252F9" w:rsidP="00E252F9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Default="00E252F9" w:rsidP="00E252F9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Default="00E252F9" w:rsidP="00E252F9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Литература </w:t>
      </w:r>
    </w:p>
    <w:p w:rsidR="00E252F9" w:rsidRPr="00E252F9" w:rsidRDefault="00E252F9" w:rsidP="00E252F9">
      <w:pPr>
        <w:tabs>
          <w:tab w:val="left" w:pos="360"/>
          <w:tab w:val="left" w:pos="1260"/>
          <w:tab w:val="left" w:pos="1800"/>
          <w:tab w:val="left" w:pos="198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2F9" w:rsidRPr="00E252F9" w:rsidRDefault="00E252F9" w:rsidP="00E252F9">
      <w:pPr>
        <w:tabs>
          <w:tab w:val="num" w:pos="720"/>
          <w:tab w:val="num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«Биология в школе»</w:t>
      </w:r>
    </w:p>
    <w:p w:rsidR="00E252F9" w:rsidRPr="00E252F9" w:rsidRDefault="00E252F9" w:rsidP="00E252F9">
      <w:pPr>
        <w:tabs>
          <w:tab w:val="left" w:pos="540"/>
          <w:tab w:val="num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«Спутник классного руководителя» №1,5 2009 г</w:t>
      </w:r>
    </w:p>
    <w:p w:rsidR="00E252F9" w:rsidRPr="00E252F9" w:rsidRDefault="00E252F9" w:rsidP="00E252F9">
      <w:pPr>
        <w:tabs>
          <w:tab w:val="left" w:pos="540"/>
          <w:tab w:val="num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Маюров А.Н. «В здоровом теле - здоровый дух». Москва:        Педагогическое общество России, 2006 г</w:t>
      </w:r>
    </w:p>
    <w:p w:rsidR="00E252F9" w:rsidRPr="00E252F9" w:rsidRDefault="00E252F9" w:rsidP="00E252F9">
      <w:pPr>
        <w:tabs>
          <w:tab w:val="left" w:pos="540"/>
          <w:tab w:val="num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Т.И. «Формирование здорового образа   жизни» Волгоград: Учитель, 2007 г.</w:t>
      </w:r>
    </w:p>
    <w:p w:rsidR="00E252F9" w:rsidRPr="00E252F9" w:rsidRDefault="00E252F9" w:rsidP="00E252F9">
      <w:pPr>
        <w:tabs>
          <w:tab w:val="num" w:pos="284"/>
          <w:tab w:val="left" w:pos="540"/>
          <w:tab w:val="num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BB" w:rsidRDefault="00B718BB"/>
    <w:sectPr w:rsidR="00B718BB" w:rsidSect="00E252F9">
      <w:footerReference w:type="even" r:id="rId8"/>
      <w:footerReference w:type="default" r:id="rId9"/>
      <w:pgSz w:w="11906" w:h="16838"/>
      <w:pgMar w:top="1134" w:right="851" w:bottom="1134" w:left="179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62" w:rsidRDefault="009F4A62" w:rsidP="00E252F9">
      <w:pPr>
        <w:spacing w:after="0" w:line="240" w:lineRule="auto"/>
      </w:pPr>
      <w:r>
        <w:separator/>
      </w:r>
    </w:p>
  </w:endnote>
  <w:endnote w:type="continuationSeparator" w:id="0">
    <w:p w:rsidR="009F4A62" w:rsidRDefault="009F4A62" w:rsidP="00E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CC" w:rsidRDefault="00D668D2" w:rsidP="00BE7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FCC" w:rsidRDefault="009F4A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CC" w:rsidRDefault="00D668D2" w:rsidP="00BE7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AA2">
      <w:rPr>
        <w:rStyle w:val="a5"/>
        <w:noProof/>
      </w:rPr>
      <w:t>30</w:t>
    </w:r>
    <w:r>
      <w:rPr>
        <w:rStyle w:val="a5"/>
      </w:rPr>
      <w:fldChar w:fldCharType="end"/>
    </w:r>
  </w:p>
  <w:p w:rsidR="00181FCC" w:rsidRDefault="009F4A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62" w:rsidRDefault="009F4A62" w:rsidP="00E252F9">
      <w:pPr>
        <w:spacing w:after="0" w:line="240" w:lineRule="auto"/>
      </w:pPr>
      <w:r>
        <w:separator/>
      </w:r>
    </w:p>
  </w:footnote>
  <w:footnote w:type="continuationSeparator" w:id="0">
    <w:p w:rsidR="009F4A62" w:rsidRDefault="009F4A62" w:rsidP="00E2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ADB"/>
    <w:multiLevelType w:val="hybridMultilevel"/>
    <w:tmpl w:val="4C4E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00DD"/>
    <w:multiLevelType w:val="hybridMultilevel"/>
    <w:tmpl w:val="9118D5D0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A101A"/>
    <w:multiLevelType w:val="hybridMultilevel"/>
    <w:tmpl w:val="E07E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20CE1"/>
    <w:multiLevelType w:val="hybridMultilevel"/>
    <w:tmpl w:val="6A9E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C2D6E"/>
    <w:multiLevelType w:val="hybridMultilevel"/>
    <w:tmpl w:val="AADA0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B0A36"/>
    <w:multiLevelType w:val="hybridMultilevel"/>
    <w:tmpl w:val="BEBAA178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0B03"/>
    <w:multiLevelType w:val="hybridMultilevel"/>
    <w:tmpl w:val="522A971C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907A5"/>
    <w:multiLevelType w:val="hybridMultilevel"/>
    <w:tmpl w:val="C7A6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800FA"/>
    <w:multiLevelType w:val="hybridMultilevel"/>
    <w:tmpl w:val="FCB0A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E56DD"/>
    <w:multiLevelType w:val="hybridMultilevel"/>
    <w:tmpl w:val="49D29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B323F"/>
    <w:multiLevelType w:val="hybridMultilevel"/>
    <w:tmpl w:val="8F6C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45EC3"/>
    <w:multiLevelType w:val="hybridMultilevel"/>
    <w:tmpl w:val="3958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81C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FF0000"/>
      </w:rPr>
    </w:lvl>
    <w:lvl w:ilvl="2" w:tplc="4B6E4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C5C7C"/>
    <w:multiLevelType w:val="hybridMultilevel"/>
    <w:tmpl w:val="B8DA39CC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85CA8"/>
    <w:multiLevelType w:val="hybridMultilevel"/>
    <w:tmpl w:val="B540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6729F"/>
    <w:multiLevelType w:val="hybridMultilevel"/>
    <w:tmpl w:val="A560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55519"/>
    <w:multiLevelType w:val="hybridMultilevel"/>
    <w:tmpl w:val="308C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28393A"/>
    <w:multiLevelType w:val="hybridMultilevel"/>
    <w:tmpl w:val="2A462370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73EB2"/>
    <w:multiLevelType w:val="hybridMultilevel"/>
    <w:tmpl w:val="F0545E50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7D3C80"/>
    <w:multiLevelType w:val="hybridMultilevel"/>
    <w:tmpl w:val="1B1E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43B60"/>
    <w:multiLevelType w:val="hybridMultilevel"/>
    <w:tmpl w:val="FEF23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2906E0"/>
    <w:multiLevelType w:val="hybridMultilevel"/>
    <w:tmpl w:val="01E025A2"/>
    <w:lvl w:ilvl="0" w:tplc="1C38D2A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10"/>
  </w:num>
  <w:num w:numId="13">
    <w:abstractNumId w:val="20"/>
  </w:num>
  <w:num w:numId="14">
    <w:abstractNumId w:val="5"/>
  </w:num>
  <w:num w:numId="15">
    <w:abstractNumId w:val="1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F9"/>
    <w:rsid w:val="005E0AEC"/>
    <w:rsid w:val="00701AA2"/>
    <w:rsid w:val="009F4A62"/>
    <w:rsid w:val="00B718BB"/>
    <w:rsid w:val="00D668D2"/>
    <w:rsid w:val="00E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0625C47-6F9F-4C80-9B08-ECAA920B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52F9"/>
  </w:style>
  <w:style w:type="paragraph" w:styleId="a3">
    <w:name w:val="footer"/>
    <w:basedOn w:val="a"/>
    <w:link w:val="a4"/>
    <w:rsid w:val="00E25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2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2F9"/>
  </w:style>
  <w:style w:type="table" w:styleId="a6">
    <w:name w:val="Table Grid"/>
    <w:basedOn w:val="a1"/>
    <w:rsid w:val="00E2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25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25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25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7604</Words>
  <Characters>43344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Админ</cp:lastModifiedBy>
  <cp:revision>2</cp:revision>
  <dcterms:created xsi:type="dcterms:W3CDTF">2016-02-23T03:18:00Z</dcterms:created>
  <dcterms:modified xsi:type="dcterms:W3CDTF">2016-02-23T03:18:00Z</dcterms:modified>
</cp:coreProperties>
</file>