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E1" w:rsidRPr="005B40E1" w:rsidRDefault="005B40E1" w:rsidP="005B40E1">
      <w:pPr>
        <w:autoSpaceDE w:val="0"/>
        <w:autoSpaceDN w:val="0"/>
        <w:adjustRightInd w:val="0"/>
        <w:spacing w:after="0" w:line="360" w:lineRule="auto"/>
        <w:ind w:right="53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0E1">
        <w:rPr>
          <w:sz w:val="24"/>
          <w:szCs w:val="24"/>
        </w:rPr>
        <w:t xml:space="preserve"> </w:t>
      </w:r>
      <w:r w:rsidRPr="005B40E1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к раб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очей программе по алгебре и началам анализа</w:t>
      </w:r>
      <w:r w:rsidRPr="005B40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(10 класс)</w:t>
      </w:r>
    </w:p>
    <w:p w:rsidR="005B40E1" w:rsidRPr="005B40E1" w:rsidRDefault="005B40E1" w:rsidP="005B40E1">
      <w:pPr>
        <w:pStyle w:val="Default"/>
        <w:ind w:right="536" w:firstLine="709"/>
        <w:jc w:val="both"/>
      </w:pP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b/>
          <w:bCs/>
          <w:sz w:val="28"/>
          <w:szCs w:val="28"/>
        </w:rPr>
        <w:t xml:space="preserve">Рабочая программа по предмету «Алгебра и начала математического анализа 10-11» </w:t>
      </w:r>
      <w:r w:rsidRPr="005B40E1">
        <w:rPr>
          <w:sz w:val="28"/>
          <w:szCs w:val="28"/>
        </w:rPr>
        <w:t>(профильный уровень) составлена согласно программе</w:t>
      </w:r>
      <w:proofErr w:type="gramStart"/>
      <w:r>
        <w:rPr>
          <w:sz w:val="28"/>
          <w:szCs w:val="28"/>
        </w:rPr>
        <w:t>:</w:t>
      </w:r>
      <w:r w:rsidRPr="005B40E1">
        <w:rPr>
          <w:sz w:val="28"/>
          <w:szCs w:val="28"/>
        </w:rPr>
        <w:t>«</w:t>
      </w:r>
      <w:proofErr w:type="gramEnd"/>
      <w:r w:rsidRPr="005B40E1">
        <w:rPr>
          <w:sz w:val="28"/>
          <w:szCs w:val="28"/>
        </w:rPr>
        <w:t xml:space="preserve"> Программы общеобразовательных учреждений . Алгебра и начала математического анализа 10-11 классы» Москва «Мнемозина» 2012. Автор составитель: Зубарева И. И., Мордкович А. Г.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>Учебники: «Алгебра и начала математического анализа 10 » (А.Г. Мордковича и др.), (профильный уровень)», М. «Мнемозина», 2012 год</w:t>
      </w:r>
      <w:r>
        <w:rPr>
          <w:sz w:val="28"/>
          <w:szCs w:val="28"/>
        </w:rPr>
        <w:t xml:space="preserve">. </w:t>
      </w:r>
      <w:r w:rsidRPr="005B40E1">
        <w:rPr>
          <w:sz w:val="28"/>
          <w:szCs w:val="28"/>
        </w:rPr>
        <w:t>Рабочая программа по алгебре и началам математического анализа в 10-11 классах рассчитана на</w:t>
      </w:r>
      <w:r>
        <w:rPr>
          <w:sz w:val="28"/>
          <w:szCs w:val="28"/>
        </w:rPr>
        <w:t xml:space="preserve"> 4</w:t>
      </w:r>
      <w:r w:rsidRPr="005B40E1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5B40E1">
        <w:rPr>
          <w:sz w:val="28"/>
          <w:szCs w:val="28"/>
        </w:rPr>
        <w:t xml:space="preserve"> в неделю в 10 классе</w:t>
      </w:r>
      <w:r>
        <w:rPr>
          <w:sz w:val="28"/>
          <w:szCs w:val="28"/>
        </w:rPr>
        <w:t>, 136</w:t>
      </w:r>
      <w:r w:rsidRPr="005B40E1">
        <w:rPr>
          <w:sz w:val="28"/>
          <w:szCs w:val="28"/>
        </w:rPr>
        <w:t xml:space="preserve"> часов в год</w:t>
      </w:r>
      <w:r>
        <w:rPr>
          <w:sz w:val="28"/>
          <w:szCs w:val="28"/>
        </w:rPr>
        <w:t>, 4 часа в неделю в 11 классе, итого 136 часов в год.</w:t>
      </w:r>
      <w:r w:rsidRPr="005B40E1">
        <w:rPr>
          <w:sz w:val="28"/>
          <w:szCs w:val="28"/>
        </w:rPr>
        <w:t xml:space="preserve">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 xml:space="preserve">В профильном курсе содержание образования, представленное в основной школе, развивается в следующих направлениях: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proofErr w:type="gramStart"/>
      <w:r w:rsidRPr="005B40E1">
        <w:rPr>
          <w:sz w:val="28"/>
          <w:szCs w:val="28"/>
        </w:rPr>
        <w:t xml:space="preserve">-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 </w:t>
      </w:r>
      <w:proofErr w:type="gramEnd"/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 xml:space="preserve">- развитие и совершенствование техники алгебраических преобразований, решения уравнений, неравенств, систем;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 xml:space="preserve">-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прикладные задачи;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 xml:space="preserve">- развитие представлений о вероятностно-статистических закономерностях в окружающем мире;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 xml:space="preserve">-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 xml:space="preserve">-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>В каждый раздел алгебры и начал анализа включен основной материал из программ пр</w:t>
      </w:r>
      <w:r>
        <w:rPr>
          <w:sz w:val="28"/>
          <w:szCs w:val="28"/>
        </w:rPr>
        <w:t>о</w:t>
      </w:r>
      <w:r w:rsidRPr="005B40E1">
        <w:rPr>
          <w:sz w:val="28"/>
          <w:szCs w:val="28"/>
        </w:rPr>
        <w:t xml:space="preserve">фильных классов, но все разделы содержат более сложные дополнительные материалы с целью подготовки учащихся к сдаче ЕГЭ. В ходе реализации данной программы предусмотрены следующие виды и формы контроля: самостоятельные работы, тестирование, математические диктанты, зачеты, контрольные работы.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b/>
          <w:bCs/>
          <w:sz w:val="28"/>
          <w:szCs w:val="28"/>
        </w:rPr>
        <w:t xml:space="preserve">Рабочая программа по предмету «Геометрия 10-11» </w:t>
      </w:r>
      <w:r w:rsidRPr="005B40E1">
        <w:rPr>
          <w:sz w:val="28"/>
          <w:szCs w:val="28"/>
        </w:rPr>
        <w:t xml:space="preserve">составлена согласно программе: « Программы общеобразовательных учреждений. Геометрия 10-11 классы» Москва «Просвещение» 2009. Автор составитель: </w:t>
      </w:r>
      <w:proofErr w:type="spellStart"/>
      <w:r w:rsidRPr="005B40E1">
        <w:rPr>
          <w:sz w:val="28"/>
          <w:szCs w:val="28"/>
        </w:rPr>
        <w:t>Т.А.Бурмистрова</w:t>
      </w:r>
      <w:proofErr w:type="spellEnd"/>
      <w:r w:rsidRPr="005B40E1">
        <w:rPr>
          <w:sz w:val="28"/>
          <w:szCs w:val="28"/>
        </w:rPr>
        <w:t xml:space="preserve">.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 xml:space="preserve">Учебник: «Геометрия 10-11 » (Л.С. </w:t>
      </w:r>
      <w:proofErr w:type="spellStart"/>
      <w:r w:rsidRPr="005B40E1">
        <w:rPr>
          <w:sz w:val="28"/>
          <w:szCs w:val="28"/>
        </w:rPr>
        <w:t>Атанасян</w:t>
      </w:r>
      <w:proofErr w:type="spellEnd"/>
      <w:r w:rsidRPr="005B40E1">
        <w:rPr>
          <w:sz w:val="28"/>
          <w:szCs w:val="28"/>
        </w:rPr>
        <w:t xml:space="preserve"> и др.), Москва «Просвещение» 2010-2012</w:t>
      </w:r>
      <w:r>
        <w:rPr>
          <w:sz w:val="28"/>
          <w:szCs w:val="28"/>
        </w:rPr>
        <w:t>.</w:t>
      </w:r>
      <w:r w:rsidRPr="005B40E1">
        <w:rPr>
          <w:sz w:val="28"/>
          <w:szCs w:val="28"/>
        </w:rPr>
        <w:t xml:space="preserve"> </w:t>
      </w:r>
    </w:p>
    <w:p w:rsidR="005B40E1" w:rsidRPr="005B40E1" w:rsidRDefault="005B40E1" w:rsidP="005B40E1">
      <w:pPr>
        <w:pStyle w:val="Default"/>
        <w:pageBreakBefore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lastRenderedPageBreak/>
        <w:t xml:space="preserve">Учебник: «Геометрия 10-11 » (Л.С. </w:t>
      </w:r>
      <w:proofErr w:type="spellStart"/>
      <w:r w:rsidRPr="005B40E1">
        <w:rPr>
          <w:sz w:val="28"/>
          <w:szCs w:val="28"/>
        </w:rPr>
        <w:t>Атанасян</w:t>
      </w:r>
      <w:proofErr w:type="spellEnd"/>
      <w:r w:rsidRPr="005B40E1">
        <w:rPr>
          <w:sz w:val="28"/>
          <w:szCs w:val="28"/>
        </w:rPr>
        <w:t xml:space="preserve"> и др.), Москва «Просвещение» 2010-Рабочая программа по геометрии в 10-11 классах рассчитана на 2 часа в неделю в 10 классе, 68 час в год, и 2 часа в неделю в 11 классе, 68 час в год.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 xml:space="preserve">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(среднего общего) образования по математике.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 xml:space="preserve">Изучение геометрии в старшей школе на базовом уровне направлено на достижение следующих целей: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5B40E1" w:rsidRPr="005B40E1" w:rsidRDefault="005B40E1" w:rsidP="005B40E1">
      <w:pPr>
        <w:pStyle w:val="Default"/>
        <w:ind w:right="536" w:firstLine="709"/>
        <w:jc w:val="both"/>
        <w:rPr>
          <w:sz w:val="28"/>
          <w:szCs w:val="28"/>
        </w:rPr>
      </w:pPr>
      <w:r w:rsidRPr="005B40E1">
        <w:rPr>
          <w:sz w:val="28"/>
          <w:szCs w:val="28"/>
        </w:rPr>
        <w:t>- воспитание средствами математики культуру личности: отношение к математике как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прогресса. В ходе реализации данной программы предусмотрены следующие виды и формы контроля: самостоятельные работы, тестирование, математи</w:t>
      </w:r>
      <w:bookmarkStart w:id="0" w:name="_GoBack"/>
      <w:bookmarkEnd w:id="0"/>
      <w:r w:rsidRPr="005B40E1">
        <w:rPr>
          <w:sz w:val="28"/>
          <w:szCs w:val="28"/>
        </w:rPr>
        <w:t xml:space="preserve">ческие диктанты, зачеты, контрольные работы. </w:t>
      </w:r>
    </w:p>
    <w:p w:rsidR="00AA02B2" w:rsidRPr="005B40E1" w:rsidRDefault="00AA02B2" w:rsidP="005B40E1">
      <w:pPr>
        <w:ind w:right="536" w:firstLine="709"/>
        <w:jc w:val="both"/>
        <w:rPr>
          <w:sz w:val="24"/>
          <w:szCs w:val="24"/>
        </w:rPr>
      </w:pPr>
    </w:p>
    <w:sectPr w:rsidR="00AA02B2" w:rsidRPr="005B40E1" w:rsidSect="0042584C">
      <w:pgSz w:w="11908" w:h="17333"/>
      <w:pgMar w:top="1270" w:right="264" w:bottom="968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E1"/>
    <w:rsid w:val="00014506"/>
    <w:rsid w:val="00021030"/>
    <w:rsid w:val="000508B7"/>
    <w:rsid w:val="000964BC"/>
    <w:rsid w:val="00107A28"/>
    <w:rsid w:val="00114FAC"/>
    <w:rsid w:val="001348CE"/>
    <w:rsid w:val="001C611A"/>
    <w:rsid w:val="001C7139"/>
    <w:rsid w:val="001E2FE1"/>
    <w:rsid w:val="00237C78"/>
    <w:rsid w:val="002A1BBB"/>
    <w:rsid w:val="002A7306"/>
    <w:rsid w:val="003215D2"/>
    <w:rsid w:val="003361DD"/>
    <w:rsid w:val="00370B0E"/>
    <w:rsid w:val="003B0FD3"/>
    <w:rsid w:val="003B11F2"/>
    <w:rsid w:val="003D3BC5"/>
    <w:rsid w:val="00403C30"/>
    <w:rsid w:val="00434737"/>
    <w:rsid w:val="004877AC"/>
    <w:rsid w:val="00517FC4"/>
    <w:rsid w:val="00576311"/>
    <w:rsid w:val="005A02BB"/>
    <w:rsid w:val="005B40E1"/>
    <w:rsid w:val="005F0447"/>
    <w:rsid w:val="005F6A7D"/>
    <w:rsid w:val="00623F19"/>
    <w:rsid w:val="00645EE4"/>
    <w:rsid w:val="00657554"/>
    <w:rsid w:val="00666634"/>
    <w:rsid w:val="006B0055"/>
    <w:rsid w:val="0084132B"/>
    <w:rsid w:val="00891465"/>
    <w:rsid w:val="008A446F"/>
    <w:rsid w:val="008B0EF3"/>
    <w:rsid w:val="008C66DA"/>
    <w:rsid w:val="009131F3"/>
    <w:rsid w:val="00972EE4"/>
    <w:rsid w:val="009D40B1"/>
    <w:rsid w:val="00A65A66"/>
    <w:rsid w:val="00AA02B2"/>
    <w:rsid w:val="00AA4EB3"/>
    <w:rsid w:val="00AE4E42"/>
    <w:rsid w:val="00AF6456"/>
    <w:rsid w:val="00B2014A"/>
    <w:rsid w:val="00B266B8"/>
    <w:rsid w:val="00B4348B"/>
    <w:rsid w:val="00B92AE1"/>
    <w:rsid w:val="00BE68B5"/>
    <w:rsid w:val="00C34312"/>
    <w:rsid w:val="00C516D5"/>
    <w:rsid w:val="00C60B4B"/>
    <w:rsid w:val="00C67636"/>
    <w:rsid w:val="00C76459"/>
    <w:rsid w:val="00C813BE"/>
    <w:rsid w:val="00C87E50"/>
    <w:rsid w:val="00C93890"/>
    <w:rsid w:val="00CA26C9"/>
    <w:rsid w:val="00D032D8"/>
    <w:rsid w:val="00D12D69"/>
    <w:rsid w:val="00D15514"/>
    <w:rsid w:val="00D30CD1"/>
    <w:rsid w:val="00D54EF6"/>
    <w:rsid w:val="00D563AA"/>
    <w:rsid w:val="00DE0D22"/>
    <w:rsid w:val="00DF7AFF"/>
    <w:rsid w:val="00E15015"/>
    <w:rsid w:val="00E34733"/>
    <w:rsid w:val="00E43F33"/>
    <w:rsid w:val="00EA0A30"/>
    <w:rsid w:val="00EC0A4F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Бадараева</dc:creator>
  <cp:lastModifiedBy>Октябрина Бадараева</cp:lastModifiedBy>
  <cp:revision>1</cp:revision>
  <dcterms:created xsi:type="dcterms:W3CDTF">2016-02-16T09:39:00Z</dcterms:created>
  <dcterms:modified xsi:type="dcterms:W3CDTF">2016-02-16T09:53:00Z</dcterms:modified>
</cp:coreProperties>
</file>